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FE" w:rsidRPr="007B19FE" w:rsidRDefault="007B19FE" w:rsidP="007B19FE">
      <w:pPr>
        <w:widowControl/>
        <w:shd w:val="clear" w:color="auto" w:fill="FFFFFF"/>
        <w:spacing w:line="240" w:lineRule="atLeast"/>
        <w:jc w:val="both"/>
        <w:outlineLvl w:val="2"/>
        <w:rPr>
          <w:rFonts w:ascii="Arial Unicode MS" w:eastAsia="Arial Unicode MS" w:hAnsi="Arial Unicode MS" w:cs="Arial Unicode MS"/>
          <w:color w:val="333333"/>
          <w:kern w:val="0"/>
          <w:sz w:val="36"/>
          <w:szCs w:val="36"/>
        </w:rPr>
      </w:pPr>
      <w:r w:rsidRPr="007B19FE">
        <w:rPr>
          <w:rFonts w:ascii="Arial Unicode MS" w:eastAsia="Arial Unicode MS" w:hAnsi="Arial Unicode MS" w:cs="Arial Unicode MS"/>
          <w:b/>
          <w:bCs/>
          <w:color w:val="333333"/>
          <w:kern w:val="0"/>
          <w:sz w:val="28"/>
          <w:szCs w:val="28"/>
          <w:bdr w:val="none" w:sz="0" w:space="0" w:color="auto" w:frame="1"/>
        </w:rPr>
        <w:t xml:space="preserve">Comparison </w:t>
      </w:r>
      <w:proofErr w:type="gramStart"/>
      <w:r w:rsidRPr="007B19FE">
        <w:rPr>
          <w:rFonts w:ascii="Arial Unicode MS" w:eastAsia="Arial Unicode MS" w:hAnsi="Arial Unicode MS" w:cs="Arial Unicode MS"/>
          <w:b/>
          <w:bCs/>
          <w:color w:val="333333"/>
          <w:kern w:val="0"/>
          <w:sz w:val="28"/>
          <w:szCs w:val="28"/>
          <w:bdr w:val="none" w:sz="0" w:space="0" w:color="auto" w:frame="1"/>
        </w:rPr>
        <w:t>Bet</w:t>
      </w:r>
      <w:r w:rsidRPr="007B19FE">
        <w:rPr>
          <w:rFonts w:ascii="Arial Unicode MS" w:eastAsia="Arial Unicode MS" w:hAnsi="Arial Unicode MS" w:cs="Arial Unicode MS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we</w:t>
      </w:r>
      <w:r w:rsidRPr="007B19FE">
        <w:rPr>
          <w:rFonts w:ascii="Arial Unicode MS" w:eastAsia="Arial Unicode MS" w:hAnsi="Arial Unicode MS" w:cs="Arial Unicode MS"/>
          <w:b/>
          <w:bCs/>
          <w:color w:val="333333"/>
          <w:kern w:val="0"/>
          <w:sz w:val="28"/>
          <w:szCs w:val="28"/>
          <w:bdr w:val="none" w:sz="0" w:space="0" w:color="auto" w:frame="1"/>
        </w:rPr>
        <w:t>en</w:t>
      </w:r>
      <w:proofErr w:type="gramEnd"/>
      <w:r w:rsidRPr="007B19FE">
        <w:rPr>
          <w:rFonts w:ascii="Arial Unicode MS" w:eastAsia="Arial Unicode MS" w:hAnsi="Arial Unicode MS" w:cs="Arial Unicode MS"/>
          <w:b/>
          <w:bCs/>
          <w:color w:val="333333"/>
          <w:kern w:val="0"/>
          <w:sz w:val="28"/>
          <w:szCs w:val="28"/>
          <w:bdr w:val="none" w:sz="0" w:space="0" w:color="auto" w:frame="1"/>
        </w:rPr>
        <w:t xml:space="preserve"> IEC 69896-1 &amp; IEC 60947-2</w:t>
      </w:r>
    </w:p>
    <w:tbl>
      <w:tblPr>
        <w:tblW w:w="6930" w:type="dxa"/>
        <w:tblCellSpacing w:w="15" w:type="dxa"/>
        <w:tblBorders>
          <w:top w:val="single" w:sz="6" w:space="0" w:color="9C9C9C"/>
          <w:left w:val="single" w:sz="6" w:space="0" w:color="9C9C9C"/>
          <w:bottom w:val="single" w:sz="6" w:space="0" w:color="9C9C9C"/>
          <w:right w:val="single" w:sz="6" w:space="0" w:color="9C9C9C"/>
        </w:tblBorders>
        <w:shd w:val="clear" w:color="auto" w:fill="0053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1985"/>
        <w:gridCol w:w="1984"/>
      </w:tblGrid>
      <w:tr w:rsidR="007B19FE" w:rsidRPr="007B19FE" w:rsidTr="007B19FE">
        <w:trPr>
          <w:tblCellSpacing w:w="15" w:type="dxa"/>
        </w:trPr>
        <w:tc>
          <w:tcPr>
            <w:tcW w:w="2916" w:type="dxa"/>
            <w:tcBorders>
              <w:top w:val="single" w:sz="6" w:space="0" w:color="9C9C9C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DBE5F1" w:themeFill="accent1" w:themeFillTint="3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Default="007B19FE" w:rsidP="007B19FE">
            <w:pPr>
              <w:widowControl/>
              <w:spacing w:line="330" w:lineRule="atLeast"/>
              <w:jc w:val="center"/>
              <w:rPr>
                <w:rFonts w:ascii="Arial" w:hAnsi="Arial" w:cs="Arial" w:hint="eastAsia"/>
                <w:b/>
                <w:bCs/>
                <w:color w:val="FF0000"/>
                <w:kern w:val="0"/>
                <w:szCs w:val="24"/>
                <w:bdr w:val="none" w:sz="0" w:space="0" w:color="auto" w:frame="1"/>
              </w:rPr>
            </w:pPr>
            <w:r w:rsidRPr="007B19FE">
              <w:rPr>
                <w:rFonts w:ascii="Arial" w:eastAsia="Times New Roman" w:hAnsi="Arial" w:cs="Arial"/>
                <w:b/>
                <w:bCs/>
                <w:color w:val="FF0000"/>
                <w:kern w:val="0"/>
                <w:szCs w:val="24"/>
                <w:bdr w:val="none" w:sz="0" w:space="0" w:color="auto" w:frame="1"/>
              </w:rPr>
              <w:t xml:space="preserve">MCB </w:t>
            </w:r>
            <w:r>
              <w:rPr>
                <w:rFonts w:ascii="Arial" w:hAnsi="Arial" w:cs="Arial" w:hint="eastAsia"/>
                <w:b/>
                <w:bCs/>
                <w:color w:val="FF0000"/>
                <w:kern w:val="0"/>
                <w:szCs w:val="24"/>
                <w:bdr w:val="none" w:sz="0" w:space="0" w:color="auto" w:frame="1"/>
              </w:rPr>
              <w:t>/ MCCB</w:t>
            </w:r>
          </w:p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FF0000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b/>
                <w:bCs/>
                <w:color w:val="FF0000"/>
                <w:kern w:val="0"/>
                <w:szCs w:val="24"/>
                <w:bdr w:val="none" w:sz="0" w:space="0" w:color="auto" w:frame="1"/>
              </w:rPr>
              <w:t>Characteristic</w:t>
            </w:r>
          </w:p>
        </w:tc>
        <w:tc>
          <w:tcPr>
            <w:tcW w:w="1955" w:type="dxa"/>
            <w:tcBorders>
              <w:top w:val="single" w:sz="6" w:space="0" w:color="9C9C9C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DBE5F1" w:themeFill="accent1" w:themeFillTint="3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FF0000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b/>
                <w:bCs/>
                <w:color w:val="FF0000"/>
                <w:kern w:val="0"/>
                <w:szCs w:val="24"/>
                <w:bdr w:val="none" w:sz="0" w:space="0" w:color="auto" w:frame="1"/>
              </w:rPr>
              <w:t>IEC 60898-1</w:t>
            </w:r>
          </w:p>
        </w:tc>
        <w:tc>
          <w:tcPr>
            <w:tcW w:w="1939" w:type="dxa"/>
            <w:tcBorders>
              <w:top w:val="single" w:sz="6" w:space="0" w:color="9C9C9C"/>
              <w:left w:val="nil"/>
              <w:bottom w:val="single" w:sz="6" w:space="0" w:color="EEEEEE"/>
              <w:right w:val="nil"/>
            </w:tcBorders>
            <w:shd w:val="clear" w:color="auto" w:fill="DBE5F1" w:themeFill="accent1" w:themeFillTint="33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FF0000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b/>
                <w:bCs/>
                <w:color w:val="FF0000"/>
                <w:kern w:val="0"/>
                <w:szCs w:val="24"/>
                <w:bdr w:val="none" w:sz="0" w:space="0" w:color="auto" w:frame="1"/>
              </w:rPr>
              <w:t>IEC 60947-2</w:t>
            </w:r>
          </w:p>
        </w:tc>
      </w:tr>
      <w:tr w:rsidR="007B19FE" w:rsidRPr="007B19FE" w:rsidTr="007B19FE">
        <w:trPr>
          <w:tblCellSpacing w:w="15" w:type="dxa"/>
        </w:trPr>
        <w:tc>
          <w:tcPr>
            <w:tcW w:w="291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Rated Current: In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6 – 125A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0.5 – 160A</w:t>
            </w:r>
          </w:p>
        </w:tc>
        <w:bookmarkStart w:id="0" w:name="_GoBack"/>
        <w:bookmarkEnd w:id="0"/>
      </w:tr>
      <w:tr w:rsidR="007B19FE" w:rsidRPr="007B19FE" w:rsidTr="007B19FE">
        <w:trPr>
          <w:tblCellSpacing w:w="15" w:type="dxa"/>
        </w:trPr>
        <w:tc>
          <w:tcPr>
            <w:tcW w:w="2916" w:type="dxa"/>
            <w:tcBorders>
              <w:top w:val="single" w:sz="6" w:space="0" w:color="EEEEEE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SC Breaking Capacity</w:t>
            </w:r>
          </w:p>
        </w:tc>
        <w:tc>
          <w:tcPr>
            <w:tcW w:w="1955" w:type="dxa"/>
            <w:tcBorders>
              <w:top w:val="single" w:sz="6" w:space="0" w:color="EEEEEE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&lt;25kA</w:t>
            </w:r>
          </w:p>
        </w:tc>
        <w:tc>
          <w:tcPr>
            <w:tcW w:w="1939" w:type="dxa"/>
            <w:tcBorders>
              <w:top w:val="single" w:sz="6" w:space="0" w:color="EEEEEE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&lt;50kA</w:t>
            </w:r>
          </w:p>
        </w:tc>
      </w:tr>
      <w:tr w:rsidR="007B19FE" w:rsidRPr="007B19FE" w:rsidTr="007B19FE">
        <w:trPr>
          <w:tblCellSpacing w:w="15" w:type="dxa"/>
        </w:trPr>
        <w:tc>
          <w:tcPr>
            <w:tcW w:w="291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 xml:space="preserve">Rated Voltage: </w:t>
            </w:r>
            <w:proofErr w:type="spellStart"/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Ue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400V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Default="007B19FE" w:rsidP="007B19FE">
            <w:pPr>
              <w:widowControl/>
              <w:spacing w:line="330" w:lineRule="atLeast"/>
              <w:jc w:val="center"/>
              <w:rPr>
                <w:rFonts w:ascii="Arial" w:hAnsi="Arial" w:cs="Arial" w:hint="eastAsia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440V</w:t>
            </w:r>
          </w:p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 xml:space="preserve"> 500V, 690V</w:t>
            </w:r>
          </w:p>
        </w:tc>
      </w:tr>
      <w:tr w:rsidR="007B19FE" w:rsidRPr="007B19FE" w:rsidTr="007B19FE">
        <w:trPr>
          <w:tblCellSpacing w:w="15" w:type="dxa"/>
        </w:trPr>
        <w:tc>
          <w:tcPr>
            <w:tcW w:w="2916" w:type="dxa"/>
            <w:tcBorders>
              <w:top w:val="single" w:sz="6" w:space="0" w:color="EEEEEE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 xml:space="preserve">Impulse Voltage: </w:t>
            </w:r>
            <w:proofErr w:type="spellStart"/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Uimp</w:t>
            </w:r>
            <w:proofErr w:type="spellEnd"/>
          </w:p>
        </w:tc>
        <w:tc>
          <w:tcPr>
            <w:tcW w:w="1955" w:type="dxa"/>
            <w:tcBorders>
              <w:top w:val="single" w:sz="6" w:space="0" w:color="EEEEEE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4kV</w:t>
            </w:r>
          </w:p>
        </w:tc>
        <w:tc>
          <w:tcPr>
            <w:tcW w:w="1939" w:type="dxa"/>
            <w:tcBorders>
              <w:top w:val="single" w:sz="6" w:space="0" w:color="EEEEEE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6kV – 8kV</w:t>
            </w:r>
          </w:p>
        </w:tc>
      </w:tr>
      <w:tr w:rsidR="007B19FE" w:rsidRPr="007B19FE" w:rsidTr="007B19FE">
        <w:trPr>
          <w:tblCellSpacing w:w="15" w:type="dxa"/>
        </w:trPr>
        <w:tc>
          <w:tcPr>
            <w:tcW w:w="291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Pollution Degree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3</w:t>
            </w:r>
          </w:p>
        </w:tc>
      </w:tr>
      <w:tr w:rsidR="007B19FE" w:rsidRPr="007B19FE" w:rsidTr="007B19FE">
        <w:trPr>
          <w:tblCellSpacing w:w="15" w:type="dxa"/>
        </w:trPr>
        <w:tc>
          <w:tcPr>
            <w:tcW w:w="2916" w:type="dxa"/>
            <w:tcBorders>
              <w:top w:val="single" w:sz="6" w:space="0" w:color="EEEEEE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Curves</w:t>
            </w:r>
          </w:p>
        </w:tc>
        <w:tc>
          <w:tcPr>
            <w:tcW w:w="1955" w:type="dxa"/>
            <w:tcBorders>
              <w:top w:val="single" w:sz="6" w:space="0" w:color="EEEEEE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B,C,D</w:t>
            </w:r>
          </w:p>
        </w:tc>
        <w:tc>
          <w:tcPr>
            <w:tcW w:w="1939" w:type="dxa"/>
            <w:tcBorders>
              <w:top w:val="single" w:sz="6" w:space="0" w:color="EEEEEE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B,C,D,K,Z,MA</w:t>
            </w:r>
          </w:p>
        </w:tc>
      </w:tr>
      <w:tr w:rsidR="007B19FE" w:rsidRPr="007B19FE" w:rsidTr="007B19FE">
        <w:trPr>
          <w:tblCellSpacing w:w="15" w:type="dxa"/>
        </w:trPr>
        <w:tc>
          <w:tcPr>
            <w:tcW w:w="2916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Application Current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AC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AC or DC</w:t>
            </w:r>
          </w:p>
        </w:tc>
      </w:tr>
      <w:tr w:rsidR="007B19FE" w:rsidRPr="007B19FE" w:rsidTr="007B19FE">
        <w:trPr>
          <w:tblCellSpacing w:w="15" w:type="dxa"/>
        </w:trPr>
        <w:tc>
          <w:tcPr>
            <w:tcW w:w="2916" w:type="dxa"/>
            <w:tcBorders>
              <w:top w:val="single" w:sz="6" w:space="0" w:color="EEEEEE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Electrical Auxiliaries</w:t>
            </w:r>
          </w:p>
        </w:tc>
        <w:tc>
          <w:tcPr>
            <w:tcW w:w="1955" w:type="dxa"/>
            <w:tcBorders>
              <w:top w:val="single" w:sz="6" w:space="0" w:color="EEEEEE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No</w:t>
            </w:r>
          </w:p>
        </w:tc>
        <w:tc>
          <w:tcPr>
            <w:tcW w:w="1939" w:type="dxa"/>
            <w:tcBorders>
              <w:top w:val="single" w:sz="6" w:space="0" w:color="EEEEEE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B19FE" w:rsidRPr="007B19FE" w:rsidRDefault="007B19FE" w:rsidP="007B19FE">
            <w:pPr>
              <w:widowControl/>
              <w:spacing w:line="330" w:lineRule="atLeast"/>
              <w:jc w:val="center"/>
              <w:rPr>
                <w:rFonts w:ascii="Arial" w:eastAsia="Times New Roman" w:hAnsi="Arial" w:cs="Arial"/>
                <w:color w:val="333333"/>
                <w:kern w:val="0"/>
                <w:szCs w:val="24"/>
              </w:rPr>
            </w:pPr>
            <w:r w:rsidRPr="007B19FE">
              <w:rPr>
                <w:rFonts w:ascii="Arial" w:eastAsia="Times New Roman" w:hAnsi="Arial" w:cs="Arial"/>
                <w:color w:val="333333"/>
                <w:kern w:val="0"/>
                <w:szCs w:val="24"/>
              </w:rPr>
              <w:t>Monitoring Control</w:t>
            </w:r>
          </w:p>
        </w:tc>
      </w:tr>
    </w:tbl>
    <w:p w:rsidR="00280199" w:rsidRDefault="00280199">
      <w:pPr>
        <w:rPr>
          <w:rFonts w:hint="eastAsia"/>
        </w:rPr>
      </w:pPr>
    </w:p>
    <w:p w:rsidR="007B19FE" w:rsidRDefault="007B19FE">
      <w:pPr>
        <w:rPr>
          <w:rFonts w:hint="eastAsia"/>
        </w:rPr>
      </w:pPr>
    </w:p>
    <w:p w:rsidR="007B19FE" w:rsidRDefault="007B19FE">
      <w:pPr>
        <w:rPr>
          <w:rFonts w:hint="eastAsia"/>
        </w:rPr>
      </w:pPr>
    </w:p>
    <w:p w:rsidR="007B19FE" w:rsidRDefault="007B19FE"/>
    <w:sectPr w:rsidR="007B19FE" w:rsidSect="00171228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FE"/>
    <w:rsid w:val="00171228"/>
    <w:rsid w:val="00280199"/>
    <w:rsid w:val="007758B5"/>
    <w:rsid w:val="007B19FE"/>
    <w:rsid w:val="00AC1AFB"/>
    <w:rsid w:val="00E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9F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B19F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1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9F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B19F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1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cp:lastPrinted>2016-05-04T07:08:00Z</cp:lastPrinted>
  <dcterms:created xsi:type="dcterms:W3CDTF">2016-05-04T07:40:00Z</dcterms:created>
  <dcterms:modified xsi:type="dcterms:W3CDTF">2016-05-04T07:40:00Z</dcterms:modified>
</cp:coreProperties>
</file>